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566C" w14:paraId="00CA829E" w14:textId="77777777" w:rsidTr="005C566C">
        <w:tc>
          <w:tcPr>
            <w:tcW w:w="9576" w:type="dxa"/>
            <w:hideMark/>
          </w:tcPr>
          <w:p w14:paraId="2DCBDC2D" w14:textId="50D00AFD" w:rsidR="005C566C" w:rsidRDefault="005C566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A7A7C" wp14:editId="0B86E371">
                  <wp:extent cx="5705475" cy="1333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199D3" w14:textId="77777777" w:rsidR="005C566C" w:rsidRDefault="005C566C" w:rsidP="005C566C">
      <w:pPr>
        <w:spacing w:after="0" w:line="240" w:lineRule="auto"/>
        <w:rPr>
          <w:rFonts w:ascii="Arial" w:eastAsia="Times New Roman" w:hAnsi="Arial" w:cs="Arial"/>
          <w:b/>
          <w:bCs/>
          <w:color w:val="3C8A2E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3C8A2E"/>
          <w:sz w:val="42"/>
          <w:szCs w:val="42"/>
        </w:rPr>
        <w:t>Feel more confident about your finances</w:t>
      </w:r>
    </w:p>
    <w:p w14:paraId="7C7716DB" w14:textId="77777777" w:rsidR="005C566C" w:rsidRDefault="005C566C" w:rsidP="005C566C">
      <w:p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Join Lakeland Health and Fidelity for an educational web workshop, where you'll learn strategies and tips to help you manage your financial future with confidence.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580"/>
        <w:gridCol w:w="3424"/>
        <w:gridCol w:w="3321"/>
      </w:tblGrid>
      <w:tr w:rsidR="005C566C" w14:paraId="2E05010D" w14:textId="77777777" w:rsidTr="005C566C">
        <w:trPr>
          <w:trHeight w:val="64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B4C7D1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5628B4B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  <w:p w14:paraId="4086AB84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6EB6AE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762EEE0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  <w:p w14:paraId="2972F406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084C58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658E5A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213105A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Registration Link</w:t>
            </w:r>
          </w:p>
          <w:p w14:paraId="206717B3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C566C" w14:paraId="24557D0B" w14:textId="77777777" w:rsidTr="005C566C">
        <w:trPr>
          <w:trHeight w:val="38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0D18" w14:textId="77777777" w:rsidR="005C566C" w:rsidRDefault="005C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  <w:t>November 7th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C21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  <w:t>4:00pm EST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507C" w14:textId="77777777" w:rsidR="005C566C" w:rsidRDefault="005C566C">
            <w:pPr>
              <w:spacing w:before="100" w:beforeAutospacing="1" w:after="100" w:afterAutospacing="1" w:line="240" w:lineRule="auto"/>
              <w:jc w:val="center"/>
            </w:pPr>
            <w:r>
              <w:t>Invest Confidently for Your Future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7E5D" w14:textId="77777777" w:rsidR="005C566C" w:rsidRDefault="005C56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Reserve your spot today!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66C" w14:paraId="6003E518" w14:textId="77777777" w:rsidTr="005C566C">
        <w:trPr>
          <w:trHeight w:val="38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DEDE" w14:textId="77777777" w:rsidR="005C566C" w:rsidRDefault="005C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  <w:t>November 8</w:t>
            </w:r>
            <w:r>
              <w:rPr>
                <w:rFonts w:ascii="Arial" w:eastAsia="Times New Roman" w:hAnsi="Arial" w:cs="Arial"/>
                <w:b/>
                <w:color w:val="3C8A2E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DC9C" w14:textId="77777777" w:rsidR="005C566C" w:rsidRDefault="005C56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C8A2E"/>
                <w:sz w:val="20"/>
                <w:szCs w:val="20"/>
              </w:rPr>
              <w:t xml:space="preserve">12:00pm EST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5784" w14:textId="77777777" w:rsidR="005C566C" w:rsidRDefault="005C566C">
            <w:pPr>
              <w:spacing w:before="100" w:beforeAutospacing="1" w:after="100" w:afterAutospacing="1" w:line="240" w:lineRule="auto"/>
              <w:jc w:val="center"/>
            </w:pPr>
            <w:r>
              <w:t>Create a Budget, Ditch Your Debt, and Start Building for the Future</w:t>
            </w: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2CC3" w14:textId="77777777" w:rsidR="005C566C" w:rsidRDefault="005C5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78A2A9" w14:textId="77777777" w:rsidR="005C566C" w:rsidRDefault="005C566C" w:rsidP="005C566C">
      <w:pPr>
        <w:rPr>
          <w:rFonts w:ascii="Arial" w:eastAsia="Times New Roman" w:hAnsi="Arial" w:cs="Arial"/>
          <w:b/>
          <w:bCs/>
          <w:color w:val="3C8A2E"/>
          <w:sz w:val="21"/>
          <w:szCs w:val="21"/>
        </w:rPr>
      </w:pPr>
    </w:p>
    <w:p w14:paraId="7F04F82B" w14:textId="77777777" w:rsidR="005C566C" w:rsidRDefault="005C566C" w:rsidP="005C566C">
      <w:pPr>
        <w:spacing w:after="0"/>
        <w:rPr>
          <w:rFonts w:ascii="Arial" w:eastAsia="Times New Roman" w:hAnsi="Arial" w:cs="Arial"/>
          <w:b/>
          <w:bCs/>
          <w:color w:val="3C8A2E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C8A2E"/>
          <w:sz w:val="21"/>
          <w:szCs w:val="21"/>
        </w:rPr>
        <w:t>Invest Confidently for Your Future</w:t>
      </w:r>
    </w:p>
    <w:p w14:paraId="7CB19476" w14:textId="77777777" w:rsidR="005C566C" w:rsidRDefault="005C566C" w:rsidP="005C566C">
      <w:pPr>
        <w:spacing w:after="0"/>
        <w:rPr>
          <w:rFonts w:ascii="Arial" w:hAnsi="Arial" w:cs="Arial"/>
          <w:i/>
          <w:snapToGrid w:val="0"/>
          <w:sz w:val="21"/>
          <w:szCs w:val="21"/>
        </w:rPr>
      </w:pPr>
      <w:r>
        <w:rPr>
          <w:rFonts w:ascii="Arial" w:hAnsi="Arial" w:cs="Arial"/>
          <w:i/>
          <w:snapToGrid w:val="0"/>
          <w:sz w:val="21"/>
          <w:szCs w:val="21"/>
        </w:rPr>
        <w:t>If you want to manage your own investments:</w:t>
      </w:r>
    </w:p>
    <w:p w14:paraId="43996309" w14:textId="77777777" w:rsidR="005C566C" w:rsidRDefault="005C566C" w:rsidP="005C566C">
      <w:pPr>
        <w:spacing w:after="0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Learn how to build and manage a long-term investment plan—for all your accounts—that you can feel confident about.</w:t>
      </w:r>
    </w:p>
    <w:p w14:paraId="6E7926F6" w14:textId="77777777" w:rsidR="005C566C" w:rsidRDefault="005C566C" w:rsidP="005C566C">
      <w:pPr>
        <w:spacing w:after="0"/>
        <w:rPr>
          <w:rFonts w:ascii="Arial" w:eastAsia="Times New Roman" w:hAnsi="Arial" w:cs="Arial"/>
          <w:b/>
          <w:bCs/>
          <w:color w:val="3C8A2E"/>
          <w:sz w:val="21"/>
          <w:szCs w:val="21"/>
        </w:rPr>
      </w:pPr>
    </w:p>
    <w:p w14:paraId="38D88B47" w14:textId="77777777" w:rsidR="005C566C" w:rsidRDefault="005C566C" w:rsidP="005C566C">
      <w:pPr>
        <w:spacing w:after="0"/>
        <w:rPr>
          <w:rFonts w:ascii="Arial" w:eastAsia="Times New Roman" w:hAnsi="Arial" w:cs="Arial"/>
          <w:b/>
          <w:bCs/>
          <w:color w:val="3C8A2E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C8A2E"/>
          <w:sz w:val="21"/>
          <w:szCs w:val="21"/>
        </w:rPr>
        <w:t>Create a Budget, Ditch Your Debt, and Start Building for the Future</w:t>
      </w:r>
    </w:p>
    <w:p w14:paraId="6663E973" w14:textId="77777777" w:rsidR="005C566C" w:rsidRDefault="005C566C" w:rsidP="005C566C">
      <w:pPr>
        <w:spacing w:after="0" w:line="240" w:lineRule="auto"/>
        <w:rPr>
          <w:rFonts w:ascii="Arial" w:hAnsi="Arial" w:cs="Arial"/>
          <w:i/>
          <w:snapToGrid w:val="0"/>
          <w:sz w:val="21"/>
          <w:szCs w:val="21"/>
        </w:rPr>
      </w:pPr>
      <w:r>
        <w:rPr>
          <w:rFonts w:ascii="Arial" w:hAnsi="Arial" w:cs="Arial"/>
          <w:i/>
          <w:snapToGrid w:val="0"/>
          <w:sz w:val="21"/>
          <w:szCs w:val="21"/>
        </w:rPr>
        <w:t xml:space="preserve">If you want to get your monthly finances on track: </w:t>
      </w:r>
    </w:p>
    <w:p w14:paraId="21FFC5A2" w14:textId="77777777" w:rsidR="005C566C" w:rsidRDefault="005C566C" w:rsidP="005C566C">
      <w:pPr>
        <w:spacing w:after="0" w:line="240" w:lineRule="auto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Learn about tools, tips, and strategies to help you balance paying down your debt with saving for your future goals.</w:t>
      </w:r>
    </w:p>
    <w:p w14:paraId="6C4D9E0F" w14:textId="3070B640" w:rsidR="005C566C" w:rsidRDefault="005C566C" w:rsidP="005C566C">
      <w:pPr>
        <w:pStyle w:val="ListParagraph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799A16A" wp14:editId="07D278CB">
            <wp:extent cx="4333875" cy="2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86DA" w14:textId="77777777" w:rsidR="005C566C" w:rsidRDefault="005C566C" w:rsidP="005C566C">
      <w:pPr>
        <w:spacing w:after="0"/>
        <w:rPr>
          <w:rFonts w:ascii="Arial" w:eastAsia="Times New Roman" w:hAnsi="Arial" w:cs="Arial"/>
          <w:b/>
          <w:color w:val="3C8A2E"/>
          <w:sz w:val="21"/>
          <w:szCs w:val="21"/>
        </w:rPr>
      </w:pPr>
      <w:r>
        <w:rPr>
          <w:rFonts w:ascii="Arial" w:eastAsia="Times New Roman" w:hAnsi="Arial" w:cs="Arial"/>
          <w:b/>
          <w:color w:val="3C8A2E"/>
          <w:sz w:val="21"/>
          <w:szCs w:val="21"/>
        </w:rPr>
        <w:t>Can’t make it to an event?</w:t>
      </w:r>
    </w:p>
    <w:p w14:paraId="67035E7E" w14:textId="77777777" w:rsidR="005C566C" w:rsidRDefault="005C566C" w:rsidP="005C56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Visit</w:t>
      </w:r>
      <w:r>
        <w:rPr>
          <w:rFonts w:ascii="Arial" w:hAnsi="Arial" w:cs="Arial"/>
          <w:color w:val="0033CC"/>
          <w:szCs w:val="24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b/>
            <w:color w:val="0033CC"/>
            <w:szCs w:val="24"/>
          </w:rPr>
          <w:t>Fidelity's Event Registration System</w:t>
        </w:r>
      </w:hyperlink>
      <w:r>
        <w:rPr>
          <w:rFonts w:ascii="Arial" w:hAnsi="Arial" w:cs="Arial"/>
          <w:szCs w:val="24"/>
        </w:rPr>
        <w:t xml:space="preserve"> to learn about and register for other workshops.</w:t>
      </w:r>
    </w:p>
    <w:p w14:paraId="074CE703" w14:textId="77777777" w:rsidR="005C566C" w:rsidRDefault="005C566C" w:rsidP="005C566C">
      <w:pPr>
        <w:spacing w:after="0" w:line="240" w:lineRule="auto"/>
        <w:rPr>
          <w:rFonts w:ascii="Arial" w:hAnsi="Arial" w:cs="Arial"/>
          <w:szCs w:val="24"/>
        </w:rPr>
      </w:pPr>
    </w:p>
    <w:p w14:paraId="2C470C66" w14:textId="77777777" w:rsidR="005C566C" w:rsidRDefault="005C566C" w:rsidP="005C56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Call </w:t>
      </w:r>
      <w:r>
        <w:rPr>
          <w:rFonts w:ascii="Arial" w:hAnsi="Arial" w:cs="Arial"/>
          <w:b/>
          <w:szCs w:val="24"/>
        </w:rPr>
        <w:t>800-6420-7131</w:t>
      </w:r>
      <w:r>
        <w:rPr>
          <w:rFonts w:ascii="Arial" w:hAnsi="Arial" w:cs="Arial"/>
          <w:szCs w:val="24"/>
        </w:rPr>
        <w:t xml:space="preserve"> or visit </w:t>
      </w:r>
      <w:hyperlink r:id="rId11" w:history="1">
        <w:r>
          <w:rPr>
            <w:rStyle w:val="Hyperlink"/>
            <w:rFonts w:ascii="Arial" w:hAnsi="Arial" w:cs="Arial"/>
            <w:szCs w:val="24"/>
          </w:rPr>
          <w:t>getguidance.fidelity.com</w:t>
        </w:r>
      </w:hyperlink>
      <w:r>
        <w:rPr>
          <w:rFonts w:ascii="Arial" w:hAnsi="Arial" w:cs="Arial"/>
          <w:szCs w:val="24"/>
        </w:rPr>
        <w:t xml:space="preserve">  to schedule a one-on-one consultation with a registered Fidelity Representative. </w:t>
      </w:r>
    </w:p>
    <w:p w14:paraId="3CB36246" w14:textId="361372AD" w:rsidR="005C566C" w:rsidRDefault="005C566C" w:rsidP="005C566C">
      <w:pPr>
        <w:spacing w:after="0" w:line="240" w:lineRule="auto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5BD24C74" wp14:editId="30011F1D">
            <wp:extent cx="4333875" cy="2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DA44" w14:textId="77777777" w:rsidR="005C566C" w:rsidRDefault="005C566C" w:rsidP="005C566C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1C3B3D72" w14:textId="77777777" w:rsidR="005C566C" w:rsidRDefault="005C566C" w:rsidP="005C566C">
      <w:pPr>
        <w:spacing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Investing involves risk, including risk of loss. </w:t>
      </w:r>
    </w:p>
    <w:p w14:paraId="27B0F09E" w14:textId="77777777" w:rsidR="005C566C" w:rsidRDefault="005C566C" w:rsidP="005C566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4A0BABB3" w14:textId="77777777" w:rsidR="005C566C" w:rsidRDefault="005C566C" w:rsidP="005C566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© 2016 – 2018 FMR LLC. All rights reserved.</w:t>
      </w:r>
    </w:p>
    <w:p w14:paraId="3CC6C4C0" w14:textId="77777777" w:rsidR="005C566C" w:rsidRDefault="005C566C" w:rsidP="005C566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Fidelity Brokerage Services LLC, Member NYSE, SIPC, 900 Salem Street, Smithfield, RI 02917</w:t>
      </w:r>
    </w:p>
    <w:p w14:paraId="3076C19C" w14:textId="77777777" w:rsidR="005C566C" w:rsidRDefault="005C566C" w:rsidP="005C566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14:paraId="56EE3890" w14:textId="77777777" w:rsidR="005C566C" w:rsidRDefault="005C566C" w:rsidP="005C566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752194.54.0</w:t>
      </w:r>
    </w:p>
    <w:p w14:paraId="0BFCE3AD" w14:textId="77777777" w:rsidR="005C566C" w:rsidRDefault="005C566C" w:rsidP="005C566C">
      <w:pPr>
        <w:rPr>
          <w:color w:val="000000" w:themeColor="text1"/>
        </w:rPr>
      </w:pPr>
    </w:p>
    <w:p w14:paraId="7FB724E2" w14:textId="77777777" w:rsidR="005C566C" w:rsidRDefault="005C566C" w:rsidP="005C566C">
      <w:pPr>
        <w:rPr>
          <w:color w:val="000000" w:themeColor="text1"/>
        </w:rPr>
      </w:pPr>
    </w:p>
    <w:p w14:paraId="300EE56B" w14:textId="77777777" w:rsidR="005C566C" w:rsidRDefault="005C566C" w:rsidP="005C566C"/>
    <w:p w14:paraId="2FDF2B85" w14:textId="77777777" w:rsidR="00C2374B" w:rsidRDefault="00C2374B">
      <w:bookmarkStart w:id="0" w:name="_GoBack"/>
      <w:bookmarkEnd w:id="0"/>
    </w:p>
    <w:sectPr w:rsidR="00C2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9EC"/>
    <w:multiLevelType w:val="hybridMultilevel"/>
    <w:tmpl w:val="856C0598"/>
    <w:lvl w:ilvl="0" w:tplc="CE9014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C"/>
    <w:rsid w:val="005C566C"/>
    <w:rsid w:val="00C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3A1D"/>
  <w15:chartTrackingRefBased/>
  <w15:docId w15:val="{E609A716-13A6-4E55-A52D-39F14DC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66C"/>
    <w:pPr>
      <w:ind w:left="720"/>
      <w:contextualSpacing/>
    </w:pPr>
  </w:style>
  <w:style w:type="table" w:styleId="TableGrid">
    <w:name w:val="Table Grid"/>
    <w:basedOn w:val="TableNormal"/>
    <w:uiPriority w:val="59"/>
    <w:rsid w:val="005C5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netbenefits.fidelity.com_NBLogin_-3Foption-3DLiveWeb-26client-3D700384&amp;d=DwMFAw&amp;c=z4kLKKTn3QDep4xjtTpN1iFrfOW0uFD6ckSnXXLWWfg&amp;r=2pwuQdA4hQOlztjLO48evxlykYbUp1YdBu_2QCQPhPE&amp;m=BcAhBZVySg7HC2irdxCOSafktR-ZAxZmqAMVGSLoBsk&amp;s=QeAbNCsNYdTuVWjOgsx072-nl41mqWZ2UajvT7xH0F8&amp;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6FA1.1AAE3560" TargetMode="External"/><Relationship Id="rId11" Type="http://schemas.openxmlformats.org/officeDocument/2006/relationships/hyperlink" Target="file:///\\dmn1.fmr.com\FIDFILE\FS188\USERS\a522775\Workshops\Promotional%20Materials\Evite%20and%20Reminder%20Master%20Template\getguidance.fidelity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rldefense.proofpoint.com/v2/url?u=https-3A__netbenefits.fidelity.com_NBLogin_-3Foption-3DRSVP&amp;d=DwMFAw&amp;c=z4kLKKTn3QDep4xjtTpN1iFrfOW0uFD6ckSnXXLWWfg&amp;r=2pwuQdA4hQOlztjLO48evxlykYbUp1YdBu_2QCQPhPE&amp;m=BcAhBZVySg7HC2irdxCOSafktR-ZAxZmqAMVGSLoBsk&amp;s=3Egm8NfxG6K-tGLle5uR4TOMNlLmkPIULlJBwFO2QuE&amp;e=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gif@01D56FA1.1AAE3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 Lakeland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Bobbi R</dc:creator>
  <cp:keywords/>
  <dc:description/>
  <cp:lastModifiedBy>Mai, Bobbi R</cp:lastModifiedBy>
  <cp:revision>1</cp:revision>
  <dcterms:created xsi:type="dcterms:W3CDTF">2019-10-21T12:52:00Z</dcterms:created>
  <dcterms:modified xsi:type="dcterms:W3CDTF">2019-10-21T12:53:00Z</dcterms:modified>
</cp:coreProperties>
</file>